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E1" w:rsidRPr="004A4F46" w:rsidRDefault="004A4F46" w:rsidP="004A4F46">
      <w:pPr>
        <w:jc w:val="center"/>
        <w:rPr>
          <w:b/>
          <w:sz w:val="28"/>
          <w:szCs w:val="28"/>
        </w:rPr>
      </w:pPr>
      <w:r w:rsidRPr="004A4F46">
        <w:rPr>
          <w:b/>
          <w:sz w:val="28"/>
          <w:szCs w:val="28"/>
        </w:rPr>
        <w:t>Compito 4 bis</w:t>
      </w:r>
    </w:p>
    <w:p w:rsidR="004A4F46" w:rsidRDefault="004A4F46" w:rsidP="004A4F46">
      <w:pPr>
        <w:jc w:val="center"/>
        <w:rPr>
          <w:b/>
          <w:sz w:val="28"/>
          <w:szCs w:val="28"/>
        </w:rPr>
      </w:pPr>
      <w:r w:rsidRPr="004A4F46">
        <w:rPr>
          <w:b/>
          <w:sz w:val="28"/>
          <w:szCs w:val="28"/>
        </w:rPr>
        <w:t>Recupero alcheni alchini</w:t>
      </w:r>
    </w:p>
    <w:p w:rsidR="004A4F46" w:rsidRDefault="004A4F46" w:rsidP="004A4F46">
      <w:pPr>
        <w:jc w:val="center"/>
        <w:rPr>
          <w:b/>
          <w:sz w:val="28"/>
          <w:szCs w:val="28"/>
        </w:rPr>
      </w:pPr>
    </w:p>
    <w:p w:rsidR="004A4F46" w:rsidRDefault="004A4F46" w:rsidP="004A4F46">
      <w:pPr>
        <w:jc w:val="center"/>
        <w:rPr>
          <w:b/>
          <w:sz w:val="28"/>
          <w:szCs w:val="28"/>
        </w:rPr>
      </w:pPr>
    </w:p>
    <w:p w:rsidR="004A4F46" w:rsidRDefault="00C36175" w:rsidP="00C6059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C60594">
        <w:rPr>
          <w:sz w:val="24"/>
          <w:szCs w:val="24"/>
        </w:rPr>
        <w:t>Descrivere nel dettaglio il meccanismo de</w:t>
      </w:r>
      <w:r w:rsidR="00564684" w:rsidRPr="00C60594">
        <w:rPr>
          <w:sz w:val="24"/>
          <w:szCs w:val="24"/>
        </w:rPr>
        <w:t>l</w:t>
      </w:r>
      <w:r w:rsidRPr="00C60594">
        <w:rPr>
          <w:sz w:val="24"/>
          <w:szCs w:val="24"/>
        </w:rPr>
        <w:t xml:space="preserve">l’addizione elettrofila </w:t>
      </w:r>
      <w:r w:rsidR="00564684" w:rsidRPr="00C60594">
        <w:rPr>
          <w:sz w:val="24"/>
          <w:szCs w:val="24"/>
        </w:rPr>
        <w:t xml:space="preserve"> di acido bromidrico </w:t>
      </w:r>
      <w:r w:rsidR="00C60594" w:rsidRPr="00C60594">
        <w:rPr>
          <w:sz w:val="24"/>
          <w:szCs w:val="24"/>
        </w:rPr>
        <w:t>al 2-pentene.</w:t>
      </w:r>
    </w:p>
    <w:p w:rsidR="00C60594" w:rsidRPr="00C60594" w:rsidRDefault="00C60594" w:rsidP="00C60594">
      <w:pPr>
        <w:pStyle w:val="ListParagraph"/>
        <w:jc w:val="both"/>
        <w:rPr>
          <w:sz w:val="24"/>
          <w:szCs w:val="24"/>
        </w:rPr>
      </w:pPr>
    </w:p>
    <w:p w:rsidR="00006556" w:rsidRPr="00C60594" w:rsidRDefault="00006556" w:rsidP="00C60594">
      <w:pPr>
        <w:pStyle w:val="ListParagraph"/>
        <w:numPr>
          <w:ilvl w:val="0"/>
          <w:numId w:val="2"/>
        </w:numPr>
        <w:jc w:val="both"/>
        <w:rPr>
          <w:rFonts w:eastAsia="Calibri" w:cs="Times New Roman"/>
          <w:sz w:val="24"/>
          <w:szCs w:val="24"/>
        </w:rPr>
      </w:pPr>
      <w:r w:rsidRPr="00C60594">
        <w:rPr>
          <w:rFonts w:eastAsia="Calibri" w:cs="Times New Roman"/>
          <w:sz w:val="24"/>
          <w:szCs w:val="24"/>
        </w:rPr>
        <w:t>Proporre almeno una via sintetica per ottenere un alcool a partire dal 1-</w:t>
      </w:r>
      <w:r w:rsidRPr="00C60594">
        <w:rPr>
          <w:sz w:val="24"/>
          <w:szCs w:val="24"/>
        </w:rPr>
        <w:t>e</w:t>
      </w:r>
      <w:r w:rsidRPr="00C60594">
        <w:rPr>
          <w:rFonts w:eastAsia="Calibri" w:cs="Times New Roman"/>
          <w:sz w:val="24"/>
          <w:szCs w:val="24"/>
        </w:rPr>
        <w:t>tilciclo</w:t>
      </w:r>
      <w:r w:rsidRPr="00C60594">
        <w:rPr>
          <w:sz w:val="24"/>
          <w:szCs w:val="24"/>
        </w:rPr>
        <w:t>pentene</w:t>
      </w:r>
      <w:r w:rsidRPr="00C60594">
        <w:rPr>
          <w:rFonts w:eastAsia="Calibri" w:cs="Times New Roman"/>
          <w:sz w:val="24"/>
          <w:szCs w:val="24"/>
        </w:rPr>
        <w:t xml:space="preserve"> </w:t>
      </w:r>
    </w:p>
    <w:p w:rsidR="00006556" w:rsidRPr="00C60594" w:rsidRDefault="00006556" w:rsidP="00C60594">
      <w:pPr>
        <w:pStyle w:val="ListParagraph"/>
        <w:numPr>
          <w:ilvl w:val="1"/>
          <w:numId w:val="2"/>
        </w:numPr>
        <w:jc w:val="both"/>
        <w:rPr>
          <w:rFonts w:eastAsia="Calibri" w:cs="Times New Roman"/>
          <w:sz w:val="24"/>
          <w:szCs w:val="24"/>
        </w:rPr>
      </w:pPr>
      <w:r w:rsidRPr="00C60594">
        <w:rPr>
          <w:rFonts w:eastAsia="Calibri" w:cs="Times New Roman"/>
          <w:sz w:val="24"/>
          <w:szCs w:val="24"/>
        </w:rPr>
        <w:t>Indicare eventuali isomerie E/Z nei reattivi di partenza.</w:t>
      </w:r>
    </w:p>
    <w:p w:rsidR="00006556" w:rsidRPr="00C60594" w:rsidRDefault="00006556" w:rsidP="00C60594">
      <w:pPr>
        <w:pStyle w:val="ListParagraph"/>
        <w:numPr>
          <w:ilvl w:val="1"/>
          <w:numId w:val="2"/>
        </w:numPr>
        <w:jc w:val="both"/>
        <w:rPr>
          <w:rFonts w:eastAsia="Calibri" w:cs="Times New Roman"/>
          <w:sz w:val="24"/>
          <w:szCs w:val="24"/>
        </w:rPr>
      </w:pPr>
      <w:r w:rsidRPr="00C60594">
        <w:rPr>
          <w:rFonts w:eastAsia="Calibri" w:cs="Times New Roman"/>
          <w:sz w:val="24"/>
          <w:szCs w:val="24"/>
        </w:rPr>
        <w:t>Il prodotto che si ottiene è otticamente attivo?</w:t>
      </w:r>
    </w:p>
    <w:p w:rsidR="00C60594" w:rsidRPr="00C60594" w:rsidRDefault="00C60594" w:rsidP="00C60594">
      <w:pPr>
        <w:jc w:val="both"/>
        <w:rPr>
          <w:rFonts w:eastAsia="Calibri" w:cs="Times New Roman"/>
          <w:sz w:val="24"/>
          <w:szCs w:val="24"/>
        </w:rPr>
      </w:pPr>
    </w:p>
    <w:p w:rsidR="00C60594" w:rsidRPr="00C60594" w:rsidRDefault="00C60594" w:rsidP="00C60594">
      <w:pPr>
        <w:pStyle w:val="ListParagraph"/>
        <w:numPr>
          <w:ilvl w:val="0"/>
          <w:numId w:val="2"/>
        </w:numPr>
        <w:jc w:val="both"/>
        <w:rPr>
          <w:rFonts w:eastAsia="Calibri" w:cs="Times New Roman"/>
          <w:sz w:val="24"/>
          <w:szCs w:val="24"/>
        </w:rPr>
      </w:pPr>
      <w:r w:rsidRPr="00C60594">
        <w:rPr>
          <w:rFonts w:eastAsia="Calibri" w:cs="Times New Roman"/>
          <w:sz w:val="24"/>
          <w:szCs w:val="24"/>
        </w:rPr>
        <w:t>Descrivere la sintesi di un diolo vicinale a partire dal cicloesene. Commentare anche la stereochimica dei prodotti che si ottengono</w:t>
      </w:r>
    </w:p>
    <w:p w:rsidR="00C60594" w:rsidRPr="00C60594" w:rsidRDefault="00C60594" w:rsidP="00C60594">
      <w:pPr>
        <w:ind w:left="360"/>
        <w:jc w:val="both"/>
        <w:rPr>
          <w:rFonts w:eastAsia="Calibri" w:cs="Times New Roman"/>
          <w:sz w:val="24"/>
          <w:szCs w:val="24"/>
        </w:rPr>
      </w:pPr>
    </w:p>
    <w:p w:rsidR="00C60594" w:rsidRPr="00C60594" w:rsidRDefault="00C60594" w:rsidP="00C60594">
      <w:pPr>
        <w:pStyle w:val="ListParagraph"/>
        <w:numPr>
          <w:ilvl w:val="0"/>
          <w:numId w:val="2"/>
        </w:numPr>
        <w:jc w:val="both"/>
        <w:rPr>
          <w:rFonts w:eastAsia="Calibri" w:cs="Times New Roman"/>
          <w:sz w:val="24"/>
          <w:szCs w:val="24"/>
        </w:rPr>
      </w:pPr>
      <w:r w:rsidRPr="00C60594">
        <w:rPr>
          <w:rFonts w:eastAsia="Calibri" w:cs="Times New Roman"/>
          <w:sz w:val="24"/>
          <w:szCs w:val="24"/>
        </w:rPr>
        <w:t>Come si può convertire il 2-pentino in un alogenuro alchilico? Proporre una reazione.</w:t>
      </w:r>
    </w:p>
    <w:p w:rsidR="00C60594" w:rsidRPr="00C60594" w:rsidRDefault="00C60594" w:rsidP="00C60594">
      <w:pPr>
        <w:pStyle w:val="ListParagraph"/>
        <w:jc w:val="both"/>
        <w:rPr>
          <w:rFonts w:eastAsia="Calibri" w:cs="Times New Roman"/>
          <w:sz w:val="24"/>
          <w:szCs w:val="24"/>
        </w:rPr>
      </w:pPr>
    </w:p>
    <w:p w:rsidR="00C60594" w:rsidRPr="00C60594" w:rsidRDefault="00C60594" w:rsidP="00C60594">
      <w:pPr>
        <w:pStyle w:val="ListParagraph"/>
        <w:numPr>
          <w:ilvl w:val="0"/>
          <w:numId w:val="2"/>
        </w:numPr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Scrivere la struttura di un alchene a piacere con fonfigurazione E. Descrivere </w:t>
      </w:r>
      <w:r w:rsidR="005D74CB">
        <w:rPr>
          <w:rFonts w:eastAsia="Calibri" w:cs="Times New Roman"/>
          <w:sz w:val="24"/>
          <w:szCs w:val="24"/>
        </w:rPr>
        <w:t xml:space="preserve">le reazioni </w:t>
      </w:r>
      <w:r>
        <w:rPr>
          <w:rFonts w:eastAsia="Calibri" w:cs="Times New Roman"/>
          <w:sz w:val="24"/>
          <w:szCs w:val="24"/>
        </w:rPr>
        <w:t xml:space="preserve"> che possa</w:t>
      </w:r>
      <w:r w:rsidR="005D74CB">
        <w:rPr>
          <w:rFonts w:eastAsia="Calibri" w:cs="Times New Roman"/>
          <w:sz w:val="24"/>
          <w:szCs w:val="24"/>
        </w:rPr>
        <w:t>no</w:t>
      </w:r>
      <w:r>
        <w:rPr>
          <w:rFonts w:eastAsia="Calibri" w:cs="Times New Roman"/>
          <w:sz w:val="24"/>
          <w:szCs w:val="24"/>
        </w:rPr>
        <w:t xml:space="preserve"> convertirlo </w:t>
      </w:r>
      <w:r w:rsidR="005D74CB">
        <w:rPr>
          <w:rFonts w:eastAsia="Calibri" w:cs="Times New Roman"/>
          <w:sz w:val="24"/>
          <w:szCs w:val="24"/>
        </w:rPr>
        <w:t>in a) un alcano; b) un di-bromo alcano; c) un etere</w:t>
      </w:r>
      <w:r>
        <w:rPr>
          <w:rFonts w:eastAsia="Calibri" w:cs="Times New Roman"/>
          <w:sz w:val="24"/>
          <w:szCs w:val="24"/>
        </w:rPr>
        <w:t xml:space="preserve"> </w:t>
      </w:r>
    </w:p>
    <w:p w:rsidR="00C60594" w:rsidRDefault="00C60594" w:rsidP="00006556">
      <w:pPr>
        <w:rPr>
          <w:rFonts w:ascii="Calibri" w:eastAsia="Calibri" w:hAnsi="Calibri" w:cs="Times New Roman"/>
        </w:rPr>
      </w:pPr>
    </w:p>
    <w:p w:rsidR="00006556" w:rsidRPr="004A4F46" w:rsidRDefault="00006556" w:rsidP="00C36175">
      <w:pPr>
        <w:rPr>
          <w:b/>
          <w:sz w:val="28"/>
          <w:szCs w:val="28"/>
        </w:rPr>
      </w:pPr>
    </w:p>
    <w:sectPr w:rsidR="00006556" w:rsidRPr="004A4F46" w:rsidSect="005423E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92F50"/>
    <w:multiLevelType w:val="hybridMultilevel"/>
    <w:tmpl w:val="F3AA4C4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A73A0"/>
    <w:multiLevelType w:val="hybridMultilevel"/>
    <w:tmpl w:val="A65CA1C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FFDE99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283"/>
  <w:characterSpacingControl w:val="doNotCompress"/>
  <w:compat/>
  <w:rsids>
    <w:rsidRoot w:val="00CA3D21"/>
    <w:rsid w:val="00006556"/>
    <w:rsid w:val="004A4F46"/>
    <w:rsid w:val="005423E1"/>
    <w:rsid w:val="00564684"/>
    <w:rsid w:val="005D74CB"/>
    <w:rsid w:val="00B15260"/>
    <w:rsid w:val="00C36175"/>
    <w:rsid w:val="00C60594"/>
    <w:rsid w:val="00CA3D21"/>
    <w:rsid w:val="00DF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3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05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</dc:creator>
  <cp:lastModifiedBy>Lucia</cp:lastModifiedBy>
  <cp:revision>6</cp:revision>
  <dcterms:created xsi:type="dcterms:W3CDTF">2011-11-25T10:48:00Z</dcterms:created>
  <dcterms:modified xsi:type="dcterms:W3CDTF">2011-11-25T16:02:00Z</dcterms:modified>
</cp:coreProperties>
</file>